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568C80" w14:textId="77777777" w:rsidR="00B016B5" w:rsidRDefault="00AD4476">
      <w:pPr>
        <w:pStyle w:val="Title"/>
        <w:rPr>
          <w:sz w:val="22"/>
          <w:szCs w:val="22"/>
        </w:rPr>
      </w:pPr>
      <w:r>
        <w:rPr>
          <w:sz w:val="22"/>
          <w:szCs w:val="22"/>
        </w:rPr>
        <w:br/>
      </w:r>
      <w:r>
        <w:t xml:space="preserve">Summative assessment </w:t>
      </w:r>
    </w:p>
    <w:p w14:paraId="15568C81" w14:textId="77777777" w:rsidR="00B016B5" w:rsidRDefault="00AD4476">
      <w:pPr>
        <w:pStyle w:val="Title"/>
        <w:rPr>
          <w:b w:val="0"/>
          <w:color w:val="000000"/>
          <w:sz w:val="32"/>
          <w:szCs w:val="32"/>
        </w:rPr>
      </w:pPr>
      <w:r>
        <w:rPr>
          <w:b w:val="0"/>
          <w:color w:val="000000"/>
          <w:sz w:val="32"/>
          <w:szCs w:val="32"/>
        </w:rPr>
        <w:t>Systems</w:t>
      </w:r>
    </w:p>
    <w:p w14:paraId="15568C82" w14:textId="77777777" w:rsidR="00B016B5" w:rsidRDefault="00B016B5"/>
    <w:p w14:paraId="15568C83" w14:textId="77777777" w:rsidR="00B016B5" w:rsidRDefault="00AD4476">
      <w:pPr>
        <w:widowControl w:val="0"/>
        <w:spacing w:line="240" w:lineRule="auto"/>
      </w:pPr>
      <w:r>
        <w:t>Which of the following is an output device?</w:t>
      </w:r>
    </w:p>
    <w:p w14:paraId="15568C84" w14:textId="77777777" w:rsidR="00B016B5" w:rsidRDefault="00B016B5">
      <w:pPr>
        <w:widowControl w:val="0"/>
        <w:spacing w:line="240" w:lineRule="auto"/>
      </w:pPr>
    </w:p>
    <w:p w14:paraId="15568C85" w14:textId="77777777" w:rsidR="00B016B5" w:rsidRDefault="00AD4476">
      <w:pPr>
        <w:widowControl w:val="0"/>
        <w:numPr>
          <w:ilvl w:val="0"/>
          <w:numId w:val="7"/>
        </w:numPr>
        <w:spacing w:line="240" w:lineRule="auto"/>
        <w:rPr>
          <w:color w:val="000000"/>
        </w:rPr>
      </w:pPr>
      <w:r>
        <w:t>A microphone</w:t>
      </w:r>
    </w:p>
    <w:p w14:paraId="15568C86" w14:textId="77777777" w:rsidR="00B016B5" w:rsidRDefault="00AD4476">
      <w:pPr>
        <w:widowControl w:val="0"/>
        <w:numPr>
          <w:ilvl w:val="0"/>
          <w:numId w:val="7"/>
        </w:numPr>
        <w:spacing w:line="240" w:lineRule="auto"/>
        <w:rPr>
          <w:color w:val="000000"/>
        </w:rPr>
      </w:pPr>
      <w:r>
        <w:t>A monitor</w:t>
      </w:r>
    </w:p>
    <w:p w14:paraId="15568C87" w14:textId="77777777" w:rsidR="00B016B5" w:rsidRDefault="00AD4476">
      <w:pPr>
        <w:widowControl w:val="0"/>
        <w:numPr>
          <w:ilvl w:val="0"/>
          <w:numId w:val="7"/>
        </w:numPr>
        <w:spacing w:line="240" w:lineRule="auto"/>
        <w:rPr>
          <w:color w:val="000000"/>
        </w:rPr>
      </w:pPr>
      <w:r>
        <w:t>A keyboard</w:t>
      </w:r>
    </w:p>
    <w:p w14:paraId="15568C88" w14:textId="77777777" w:rsidR="00B016B5" w:rsidRDefault="00B016B5">
      <w:pPr>
        <w:ind w:left="2880"/>
      </w:pPr>
    </w:p>
    <w:p w14:paraId="15568C89" w14:textId="77777777" w:rsidR="00B016B5" w:rsidRDefault="00AD4476">
      <w:pPr>
        <w:widowControl w:val="0"/>
        <w:spacing w:line="240" w:lineRule="auto"/>
      </w:pPr>
      <w:r>
        <w:t>2. Computer systems accept inputs, ________ them, and then produce outputs.</w:t>
      </w:r>
    </w:p>
    <w:p w14:paraId="15568C8A" w14:textId="77777777" w:rsidR="00B016B5" w:rsidRDefault="00B016B5">
      <w:pPr>
        <w:widowControl w:val="0"/>
        <w:spacing w:line="240" w:lineRule="auto"/>
      </w:pPr>
    </w:p>
    <w:p w14:paraId="15568C8B" w14:textId="1E5AC91A" w:rsidR="00B016B5" w:rsidRDefault="00AD4476">
      <w:pPr>
        <w:widowControl w:val="0"/>
        <w:numPr>
          <w:ilvl w:val="0"/>
          <w:numId w:val="1"/>
        </w:numPr>
        <w:spacing w:line="240" w:lineRule="auto"/>
        <w:rPr>
          <w:color w:val="000000"/>
        </w:rPr>
      </w:pPr>
      <w:r>
        <w:t>Process</w:t>
      </w:r>
      <w:r w:rsidR="00C43842">
        <w:t>es</w:t>
      </w:r>
    </w:p>
    <w:p w14:paraId="15568C8C" w14:textId="1BE1AEEF" w:rsidR="00B016B5" w:rsidRDefault="00AD4476">
      <w:pPr>
        <w:widowControl w:val="0"/>
        <w:numPr>
          <w:ilvl w:val="0"/>
          <w:numId w:val="1"/>
        </w:numPr>
        <w:spacing w:line="240" w:lineRule="auto"/>
        <w:rPr>
          <w:color w:val="000000"/>
        </w:rPr>
      </w:pPr>
      <w:r>
        <w:t>Print</w:t>
      </w:r>
      <w:r w:rsidR="00C43842">
        <w:t>s</w:t>
      </w:r>
    </w:p>
    <w:p w14:paraId="15568C8D" w14:textId="3C00BB0D" w:rsidR="00B016B5" w:rsidRDefault="00AD4476">
      <w:pPr>
        <w:widowControl w:val="0"/>
        <w:numPr>
          <w:ilvl w:val="0"/>
          <w:numId w:val="1"/>
        </w:numPr>
        <w:spacing w:line="240" w:lineRule="auto"/>
        <w:rPr>
          <w:color w:val="000000"/>
        </w:rPr>
      </w:pPr>
      <w:r>
        <w:t>Clear</w:t>
      </w:r>
      <w:r w:rsidR="00C43842">
        <w:t>s</w:t>
      </w:r>
    </w:p>
    <w:p w14:paraId="15568C8E" w14:textId="77777777" w:rsidR="00B016B5" w:rsidRDefault="00B016B5">
      <w:pPr>
        <w:widowControl w:val="0"/>
        <w:spacing w:line="240" w:lineRule="auto"/>
      </w:pPr>
    </w:p>
    <w:p w14:paraId="15568C8F" w14:textId="77777777" w:rsidR="00B016B5" w:rsidRDefault="00AD4476">
      <w:r>
        <w:t>3. Which one of the following is managed by the computer system in a pedestrian crossing with sensors?</w:t>
      </w:r>
    </w:p>
    <w:p w14:paraId="15568C90" w14:textId="77777777" w:rsidR="00B016B5" w:rsidRDefault="00B016B5"/>
    <w:p w14:paraId="15568C91" w14:textId="77777777" w:rsidR="00B016B5" w:rsidRDefault="00AD4476">
      <w:pPr>
        <w:numPr>
          <w:ilvl w:val="0"/>
          <w:numId w:val="2"/>
        </w:numPr>
        <w:rPr>
          <w:color w:val="000000"/>
        </w:rPr>
      </w:pPr>
      <w:r>
        <w:t>The amount of times the button is pressed</w:t>
      </w:r>
    </w:p>
    <w:p w14:paraId="15568C92" w14:textId="77777777" w:rsidR="00B016B5" w:rsidRDefault="00AD4476">
      <w:pPr>
        <w:numPr>
          <w:ilvl w:val="0"/>
          <w:numId w:val="2"/>
        </w:numPr>
        <w:rPr>
          <w:color w:val="000000"/>
        </w:rPr>
      </w:pPr>
      <w:r>
        <w:t>The number of cars in the queue</w:t>
      </w:r>
    </w:p>
    <w:p w14:paraId="15568C93" w14:textId="77777777" w:rsidR="00B016B5" w:rsidRDefault="00AD4476">
      <w:pPr>
        <w:numPr>
          <w:ilvl w:val="0"/>
          <w:numId w:val="2"/>
        </w:numPr>
        <w:rPr>
          <w:color w:val="000000"/>
        </w:rPr>
      </w:pPr>
      <w:r>
        <w:t>The length of time the light takes to change</w:t>
      </w:r>
    </w:p>
    <w:p w14:paraId="15568C94" w14:textId="77777777" w:rsidR="00B016B5" w:rsidRDefault="00B016B5">
      <w:pPr>
        <w:ind w:left="720"/>
        <w:rPr>
          <w:strike/>
          <w:sz w:val="28"/>
          <w:szCs w:val="28"/>
        </w:rPr>
      </w:pPr>
    </w:p>
    <w:p w14:paraId="15568C95" w14:textId="77777777" w:rsidR="00B016B5" w:rsidRDefault="00AD4476">
      <w:r>
        <w:t>4. Automatic doors are used in many buildings; they open when you walk towards them. This system helps people because:</w:t>
      </w:r>
    </w:p>
    <w:p w14:paraId="15568C96" w14:textId="77777777" w:rsidR="00B016B5" w:rsidRDefault="00B016B5"/>
    <w:p w14:paraId="15568C97" w14:textId="76A4528D" w:rsidR="00B016B5" w:rsidRDefault="00AD4476">
      <w:pPr>
        <w:numPr>
          <w:ilvl w:val="0"/>
          <w:numId w:val="5"/>
        </w:numPr>
        <w:rPr>
          <w:color w:val="000000"/>
        </w:rPr>
      </w:pPr>
      <w:r>
        <w:t>It make</w:t>
      </w:r>
      <w:r w:rsidR="0025143D">
        <w:t>s</w:t>
      </w:r>
      <w:r>
        <w:t xml:space="preserve"> it easier to enter and leave the building</w:t>
      </w:r>
    </w:p>
    <w:p w14:paraId="15568C98" w14:textId="77777777" w:rsidR="00B016B5" w:rsidRDefault="00AD4476">
      <w:pPr>
        <w:numPr>
          <w:ilvl w:val="0"/>
          <w:numId w:val="5"/>
        </w:numPr>
        <w:rPr>
          <w:color w:val="000000"/>
        </w:rPr>
      </w:pPr>
      <w:r>
        <w:t>It is safer than other types of door</w:t>
      </w:r>
    </w:p>
    <w:p w14:paraId="15568C99" w14:textId="77777777" w:rsidR="00B016B5" w:rsidRDefault="00AD4476">
      <w:pPr>
        <w:numPr>
          <w:ilvl w:val="0"/>
          <w:numId w:val="5"/>
        </w:numPr>
        <w:rPr>
          <w:color w:val="000000"/>
        </w:rPr>
      </w:pPr>
      <w:r>
        <w:t>It stops buildings from becoming too crowded</w:t>
      </w:r>
    </w:p>
    <w:p w14:paraId="15568C9A" w14:textId="77777777" w:rsidR="00B016B5" w:rsidRDefault="00AD4476">
      <w:pPr>
        <w:pStyle w:val="Heading2"/>
      </w:pPr>
      <w:bookmarkStart w:id="0" w:name="_fgcgk2s1crlo" w:colFirst="0" w:colLast="0"/>
      <w:bookmarkEnd w:id="0"/>
      <w:r>
        <w:t>Searching</w:t>
      </w:r>
    </w:p>
    <w:p w14:paraId="15568C9B" w14:textId="77777777" w:rsidR="00B016B5" w:rsidRDefault="00B016B5">
      <w:pPr>
        <w:rPr>
          <w:b/>
        </w:rPr>
      </w:pPr>
    </w:p>
    <w:p w14:paraId="15568C9C" w14:textId="4D5C3050" w:rsidR="00B016B5" w:rsidRDefault="00AD4476">
      <w:r>
        <w:t xml:space="preserve">5. What is the purpose of </w:t>
      </w:r>
      <w:r w:rsidR="00396EF0">
        <w:t>a search engine</w:t>
      </w:r>
      <w:r>
        <w:t>?</w:t>
      </w:r>
    </w:p>
    <w:p w14:paraId="15568C9D" w14:textId="77777777" w:rsidR="00B016B5" w:rsidRDefault="00B016B5"/>
    <w:p w14:paraId="15568C9E" w14:textId="77777777" w:rsidR="00B016B5" w:rsidRDefault="00AD4476">
      <w:pPr>
        <w:numPr>
          <w:ilvl w:val="0"/>
          <w:numId w:val="3"/>
        </w:numPr>
        <w:rPr>
          <w:color w:val="000000"/>
        </w:rPr>
      </w:pPr>
      <w:r>
        <w:t>To help you access the internet</w:t>
      </w:r>
    </w:p>
    <w:p w14:paraId="15568C9F" w14:textId="77777777" w:rsidR="00B016B5" w:rsidRDefault="00AD4476">
      <w:pPr>
        <w:numPr>
          <w:ilvl w:val="0"/>
          <w:numId w:val="3"/>
        </w:numPr>
        <w:rPr>
          <w:color w:val="000000"/>
        </w:rPr>
      </w:pPr>
      <w:r>
        <w:t>To help you find websites</w:t>
      </w:r>
    </w:p>
    <w:p w14:paraId="15568CA0" w14:textId="77777777" w:rsidR="00B016B5" w:rsidRDefault="00AD4476">
      <w:pPr>
        <w:numPr>
          <w:ilvl w:val="0"/>
          <w:numId w:val="3"/>
        </w:numPr>
        <w:rPr>
          <w:color w:val="000000"/>
        </w:rPr>
      </w:pPr>
      <w:r>
        <w:t>To help you share videos</w:t>
      </w:r>
    </w:p>
    <w:p w14:paraId="15568CA1" w14:textId="77777777" w:rsidR="00B016B5" w:rsidRDefault="00B016B5"/>
    <w:p w14:paraId="15568CA2" w14:textId="77777777" w:rsidR="00B016B5" w:rsidRDefault="00B016B5"/>
    <w:p w14:paraId="15568CA3" w14:textId="77777777" w:rsidR="00B016B5" w:rsidRDefault="00B016B5"/>
    <w:p w14:paraId="15568CA4" w14:textId="77777777" w:rsidR="00B016B5" w:rsidRDefault="00AD4476">
      <w:r>
        <w:lastRenderedPageBreak/>
        <w:t>6. If you search the same search term on different search engines, you get different results. Why is this?</w:t>
      </w:r>
    </w:p>
    <w:p w14:paraId="15568CA5" w14:textId="77777777" w:rsidR="00B016B5" w:rsidRDefault="00B016B5"/>
    <w:p w14:paraId="15568CA6" w14:textId="77777777" w:rsidR="00B016B5" w:rsidRDefault="00AD4476">
      <w:pPr>
        <w:numPr>
          <w:ilvl w:val="0"/>
          <w:numId w:val="4"/>
        </w:numPr>
        <w:rPr>
          <w:color w:val="000000"/>
        </w:rPr>
      </w:pPr>
      <w:r>
        <w:t xml:space="preserve">They have different indices </w:t>
      </w:r>
    </w:p>
    <w:p w14:paraId="15568CA7" w14:textId="77777777" w:rsidR="00B016B5" w:rsidRDefault="00AD4476">
      <w:pPr>
        <w:numPr>
          <w:ilvl w:val="0"/>
          <w:numId w:val="4"/>
        </w:numPr>
        <w:rPr>
          <w:color w:val="000000"/>
        </w:rPr>
      </w:pPr>
      <w:r>
        <w:t>They think different websites are better than others</w:t>
      </w:r>
    </w:p>
    <w:p w14:paraId="15568CA8" w14:textId="77777777" w:rsidR="00B016B5" w:rsidRDefault="00AD4476">
      <w:pPr>
        <w:numPr>
          <w:ilvl w:val="0"/>
          <w:numId w:val="4"/>
        </w:numPr>
        <w:rPr>
          <w:color w:val="000000"/>
        </w:rPr>
      </w:pPr>
      <w:r>
        <w:t>They are located in different places</w:t>
      </w:r>
    </w:p>
    <w:p w14:paraId="15568CA9" w14:textId="77777777" w:rsidR="00B016B5" w:rsidRDefault="00B016B5"/>
    <w:p w14:paraId="15568CAA" w14:textId="77777777" w:rsidR="00B016B5" w:rsidRDefault="00AD4476">
      <w:r>
        <w:t>7. Complete the following sentence using the words below.</w:t>
      </w:r>
    </w:p>
    <w:p w14:paraId="15568CAB" w14:textId="77777777" w:rsidR="00B016B5" w:rsidRDefault="00B016B5"/>
    <w:p w14:paraId="15568CAC" w14:textId="77777777" w:rsidR="00B016B5" w:rsidRDefault="00AD4476">
      <w:pPr>
        <w:ind w:firstLine="720"/>
      </w:pPr>
      <w:r>
        <w:t xml:space="preserve">A </w:t>
      </w:r>
      <w:r>
        <w:rPr>
          <w:b/>
        </w:rPr>
        <w:t>_________</w:t>
      </w:r>
      <w:r>
        <w:t xml:space="preserve"> uses </w:t>
      </w:r>
      <w:r>
        <w:rPr>
          <w:b/>
        </w:rPr>
        <w:t>_________</w:t>
      </w:r>
      <w:r>
        <w:t xml:space="preserve"> to create an </w:t>
      </w:r>
      <w:r>
        <w:rPr>
          <w:b/>
        </w:rPr>
        <w:t>_________</w:t>
      </w:r>
      <w:r>
        <w:t xml:space="preserve"> of </w:t>
      </w:r>
      <w:r>
        <w:rPr>
          <w:b/>
        </w:rPr>
        <w:t>_________</w:t>
      </w:r>
      <w:r>
        <w:t>.</w:t>
      </w:r>
    </w:p>
    <w:p w14:paraId="15568CAD" w14:textId="77777777" w:rsidR="00B016B5" w:rsidRDefault="00B016B5"/>
    <w:p w14:paraId="15568CAE" w14:textId="77777777" w:rsidR="00B016B5" w:rsidRDefault="00AD4476">
      <w:pPr>
        <w:ind w:firstLine="720"/>
      </w:pPr>
      <w:r>
        <w:rPr>
          <w:b/>
        </w:rPr>
        <w:t>webpages</w:t>
      </w:r>
      <w:r>
        <w:rPr>
          <w:b/>
        </w:rPr>
        <w:tab/>
      </w:r>
      <w:r>
        <w:rPr>
          <w:b/>
        </w:rPr>
        <w:tab/>
        <w:t>web crawlers</w:t>
      </w:r>
      <w:r>
        <w:rPr>
          <w:b/>
        </w:rPr>
        <w:tab/>
      </w:r>
      <w:r>
        <w:rPr>
          <w:b/>
        </w:rPr>
        <w:tab/>
        <w:t>index</w:t>
      </w:r>
      <w:r>
        <w:rPr>
          <w:b/>
        </w:rPr>
        <w:tab/>
      </w:r>
      <w:r>
        <w:rPr>
          <w:b/>
        </w:rPr>
        <w:tab/>
        <w:t>search engine</w:t>
      </w:r>
    </w:p>
    <w:p w14:paraId="15568CAF" w14:textId="77777777" w:rsidR="00B016B5" w:rsidRDefault="00B016B5">
      <w:pPr>
        <w:ind w:left="850"/>
      </w:pPr>
    </w:p>
    <w:p w14:paraId="15568CB0" w14:textId="77777777" w:rsidR="00B016B5" w:rsidRDefault="00B016B5">
      <w:pPr>
        <w:ind w:left="850"/>
      </w:pPr>
    </w:p>
    <w:p w14:paraId="15568CB1" w14:textId="77777777" w:rsidR="00B016B5" w:rsidRDefault="00B016B5"/>
    <w:p w14:paraId="15568CB2" w14:textId="77777777" w:rsidR="00B016B5" w:rsidRDefault="00AD4476">
      <w:r>
        <w:t>8. Which of these search terms would be likely to return the fewest results?</w:t>
      </w:r>
    </w:p>
    <w:p w14:paraId="15568CB3" w14:textId="77777777" w:rsidR="00B016B5" w:rsidRDefault="00B016B5"/>
    <w:p w14:paraId="15568CB4" w14:textId="77777777" w:rsidR="00B016B5" w:rsidRDefault="00AD4476">
      <w:pPr>
        <w:numPr>
          <w:ilvl w:val="1"/>
          <w:numId w:val="6"/>
        </w:numPr>
        <w:rPr>
          <w:color w:val="000000"/>
        </w:rPr>
      </w:pPr>
      <w:r>
        <w:t>Car</w:t>
      </w:r>
    </w:p>
    <w:p w14:paraId="15568CB5" w14:textId="77777777" w:rsidR="00B016B5" w:rsidRDefault="00AD4476">
      <w:pPr>
        <w:numPr>
          <w:ilvl w:val="1"/>
          <w:numId w:val="6"/>
        </w:numPr>
        <w:rPr>
          <w:color w:val="000000"/>
        </w:rPr>
      </w:pPr>
      <w:r>
        <w:t>Red car</w:t>
      </w:r>
    </w:p>
    <w:p w14:paraId="15568CB6" w14:textId="77777777" w:rsidR="00B016B5" w:rsidRDefault="00AD4476">
      <w:pPr>
        <w:numPr>
          <w:ilvl w:val="1"/>
          <w:numId w:val="6"/>
        </w:numPr>
        <w:rPr>
          <w:color w:val="000000"/>
        </w:rPr>
      </w:pPr>
      <w:r>
        <w:t>Red sports car</w:t>
      </w:r>
    </w:p>
    <w:p w14:paraId="15568CB7" w14:textId="77777777" w:rsidR="00B016B5" w:rsidRDefault="00B016B5"/>
    <w:p w14:paraId="15568CB8" w14:textId="77777777" w:rsidR="00B016B5" w:rsidRDefault="00AD4476">
      <w:r>
        <w:t>9. Complete the following sentence using two of the words below.</w:t>
      </w:r>
    </w:p>
    <w:p w14:paraId="15568CB9" w14:textId="77777777" w:rsidR="00B016B5" w:rsidRDefault="00B016B5"/>
    <w:p w14:paraId="15568CBA" w14:textId="77777777" w:rsidR="00B016B5" w:rsidRDefault="00AD4476">
      <w:pPr>
        <w:ind w:left="720"/>
      </w:pPr>
      <w:r>
        <w:t xml:space="preserve"> </w:t>
      </w:r>
      <w:r>
        <w:rPr>
          <w:b/>
        </w:rPr>
        <w:t>_________</w:t>
      </w:r>
      <w:r>
        <w:t xml:space="preserve"> explains which webpages a search engine displays; </w:t>
      </w:r>
      <w:r>
        <w:rPr>
          <w:b/>
        </w:rPr>
        <w:t>_________</w:t>
      </w:r>
      <w:r>
        <w:t xml:space="preserve"> explains the order in which they are displayed.</w:t>
      </w:r>
    </w:p>
    <w:p w14:paraId="15568CBB" w14:textId="77777777" w:rsidR="00B016B5" w:rsidRDefault="00B016B5"/>
    <w:p w14:paraId="15568CBC" w14:textId="77777777" w:rsidR="00B016B5" w:rsidRDefault="00AD4476">
      <w:pPr>
        <w:ind w:firstLine="720"/>
        <w:rPr>
          <w:b/>
        </w:rPr>
      </w:pPr>
      <w:r>
        <w:rPr>
          <w:b/>
        </w:rPr>
        <w:t>ranking</w:t>
      </w:r>
      <w:r>
        <w:rPr>
          <w:b/>
        </w:rPr>
        <w:tab/>
      </w:r>
      <w:r>
        <w:rPr>
          <w:b/>
        </w:rPr>
        <w:tab/>
        <w:t>selection</w:t>
      </w:r>
      <w:r>
        <w:rPr>
          <w:b/>
        </w:rPr>
        <w:tab/>
      </w:r>
      <w:r>
        <w:rPr>
          <w:b/>
        </w:rPr>
        <w:tab/>
        <w:t xml:space="preserve">indexing </w:t>
      </w:r>
    </w:p>
    <w:p w14:paraId="15568CBD" w14:textId="77777777" w:rsidR="00B016B5" w:rsidRDefault="00B016B5">
      <w:pPr>
        <w:pStyle w:val="Title"/>
      </w:pPr>
      <w:bookmarkStart w:id="1" w:name="_tb648jyqvkat" w:colFirst="0" w:colLast="0"/>
      <w:bookmarkEnd w:id="1"/>
    </w:p>
    <w:p w14:paraId="15568CBE" w14:textId="77777777" w:rsidR="00B016B5" w:rsidRDefault="00B016B5">
      <w:pPr>
        <w:pStyle w:val="Title"/>
      </w:pPr>
    </w:p>
    <w:p w14:paraId="15568CBF" w14:textId="77777777" w:rsidR="00B016B5" w:rsidRDefault="00B016B5"/>
    <w:p w14:paraId="15568CC0" w14:textId="77777777" w:rsidR="00B016B5" w:rsidRDefault="00B016B5"/>
    <w:p w14:paraId="15568CC1" w14:textId="77777777" w:rsidR="00B016B5" w:rsidRDefault="00B016B5"/>
    <w:p w14:paraId="15568CC2" w14:textId="77777777" w:rsidR="00B016B5" w:rsidRDefault="00B016B5"/>
    <w:p w14:paraId="15568CC3" w14:textId="77777777" w:rsidR="00B016B5" w:rsidRDefault="00B016B5"/>
    <w:p w14:paraId="15568CC4" w14:textId="77777777" w:rsidR="00B016B5" w:rsidRDefault="00B016B5"/>
    <w:p w14:paraId="15568CC5" w14:textId="77777777" w:rsidR="00B016B5" w:rsidRDefault="00B016B5"/>
    <w:p w14:paraId="15568CC6" w14:textId="77777777" w:rsidR="00B016B5" w:rsidRDefault="00B016B5">
      <w:pPr>
        <w:rPr>
          <w:color w:val="666666"/>
          <w:sz w:val="18"/>
          <w:szCs w:val="18"/>
        </w:rPr>
      </w:pPr>
    </w:p>
    <w:p w14:paraId="1D4DA997" w14:textId="77777777" w:rsidR="00AD4476" w:rsidRDefault="00AD4476">
      <w:pPr>
        <w:rPr>
          <w:rStyle w:val="Strong"/>
          <w:rFonts w:eastAsia="Times New Roman" w:cs="Times New Roman"/>
          <w:color w:val="808080" w:themeColor="background1" w:themeShade="80"/>
          <w:sz w:val="18"/>
          <w:szCs w:val="18"/>
        </w:rPr>
      </w:pPr>
      <w:r>
        <w:rPr>
          <w:rStyle w:val="Strong"/>
          <w:color w:val="808080" w:themeColor="background1" w:themeShade="80"/>
          <w:sz w:val="18"/>
          <w:szCs w:val="18"/>
        </w:rPr>
        <w:br w:type="page"/>
      </w:r>
    </w:p>
    <w:p w14:paraId="16925C79" w14:textId="720AA44A" w:rsidR="00AD4476" w:rsidRPr="00023F75" w:rsidRDefault="00AD4476" w:rsidP="00AD4476">
      <w:pPr>
        <w:pStyle w:val="NormalWeb"/>
        <w:spacing w:before="0" w:beforeAutospacing="0" w:after="0" w:afterAutospacing="0"/>
        <w:rPr>
          <w:rFonts w:ascii="Quicksand" w:hAnsi="Quicksand"/>
          <w:color w:val="808080" w:themeColor="background1" w:themeShade="80"/>
          <w:sz w:val="18"/>
          <w:szCs w:val="18"/>
        </w:rPr>
      </w:pPr>
      <w:r w:rsidRPr="00023F75">
        <w:rPr>
          <w:rStyle w:val="Strong"/>
          <w:rFonts w:ascii="Quicksand" w:hAnsi="Quicksand"/>
          <w:color w:val="808080" w:themeColor="background1" w:themeShade="80"/>
          <w:sz w:val="18"/>
          <w:szCs w:val="18"/>
        </w:rPr>
        <w:lastRenderedPageBreak/>
        <w:t>This resource was created by Raspberry Pi Foundation and updated by STEM Learning for the National Centre for Computing Education.</w:t>
      </w:r>
    </w:p>
    <w:p w14:paraId="07F23F0A" w14:textId="77777777" w:rsidR="00AD4476" w:rsidRPr="00023F75" w:rsidRDefault="00AD4476" w:rsidP="00AD4476">
      <w:pPr>
        <w:pStyle w:val="NormalWeb"/>
        <w:spacing w:before="0" w:beforeAutospacing="0" w:after="0" w:afterAutospacing="0"/>
        <w:rPr>
          <w:rFonts w:ascii="Quicksand" w:hAnsi="Quicksand"/>
          <w:color w:val="808080" w:themeColor="background1" w:themeShade="80"/>
          <w:sz w:val="18"/>
          <w:szCs w:val="18"/>
        </w:rPr>
      </w:pPr>
      <w:r w:rsidRPr="00023F75">
        <w:rPr>
          <w:rFonts w:ascii="Quicksand" w:hAnsi="Quicksand"/>
          <w:color w:val="808080" w:themeColor="background1" w:themeShade="80"/>
          <w:sz w:val="18"/>
          <w:szCs w:val="18"/>
        </w:rPr>
        <w:t> </w:t>
      </w:r>
    </w:p>
    <w:p w14:paraId="73691522" w14:textId="77777777" w:rsidR="00AD4476" w:rsidRPr="00023F75" w:rsidRDefault="00AD4476" w:rsidP="00AD4476">
      <w:pPr>
        <w:pStyle w:val="NormalWeb"/>
        <w:spacing w:before="0" w:beforeAutospacing="0" w:after="0" w:afterAutospacing="0"/>
        <w:rPr>
          <w:rFonts w:ascii="Quicksand" w:hAnsi="Quicksand"/>
          <w:sz w:val="18"/>
          <w:szCs w:val="18"/>
        </w:rPr>
      </w:pPr>
      <w:r w:rsidRPr="00023F75">
        <w:rPr>
          <w:rFonts w:ascii="Quicksand" w:hAnsi="Quicksand"/>
          <w:color w:val="808080" w:themeColor="background1" w:themeShade="80"/>
          <w:sz w:val="18"/>
          <w:szCs w:val="18"/>
        </w:rPr>
        <w:t>The contents of this resource are available for use under the </w:t>
      </w:r>
      <w:hyperlink r:id="rId7" w:tgtFrame="_blank" w:tooltip="https://www.nationalarchives.gov.uk/doc/open-government-licence/version/3/" w:history="1">
        <w:r w:rsidRPr="00023F75">
          <w:rPr>
            <w:rStyle w:val="Hyperlink"/>
            <w:rFonts w:ascii="Quicksand" w:hAnsi="Quicksand"/>
            <w:sz w:val="18"/>
            <w:szCs w:val="18"/>
          </w:rPr>
          <w:t>Open Government License</w:t>
        </w:r>
      </w:hyperlink>
      <w:r w:rsidRPr="00023F75">
        <w:rPr>
          <w:rFonts w:ascii="Quicksand" w:hAnsi="Quicksand"/>
          <w:sz w:val="18"/>
          <w:szCs w:val="18"/>
        </w:rPr>
        <w:t> </w:t>
      </w:r>
      <w:r w:rsidRPr="00023F75">
        <w:rPr>
          <w:rFonts w:ascii="Quicksand" w:hAnsi="Quicksand"/>
          <w:color w:val="808080" w:themeColor="background1" w:themeShade="80"/>
          <w:sz w:val="18"/>
          <w:szCs w:val="18"/>
        </w:rPr>
        <w:t>(OGL v3) meaning you can copy, adapt, distribute and publish the information. You must acknowledge the source of the Information in your product or application, by attributing Raspberry Pi Foundation and STEM Learning as stated here, and are asked to provide a link to the </w:t>
      </w:r>
      <w:hyperlink r:id="rId8" w:tgtFrame="_blank" w:tooltip="https://www.nationalarchives.gov.uk/doc/open-government-licence/version/3/" w:history="1">
        <w:r w:rsidRPr="00023F75">
          <w:rPr>
            <w:rStyle w:val="Hyperlink"/>
            <w:rFonts w:ascii="Quicksand" w:hAnsi="Quicksand"/>
            <w:sz w:val="18"/>
            <w:szCs w:val="18"/>
          </w:rPr>
          <w:t>OGL v3</w:t>
        </w:r>
      </w:hyperlink>
      <w:r w:rsidRPr="00023F75">
        <w:rPr>
          <w:rFonts w:ascii="Quicksand" w:hAnsi="Quicksand"/>
          <w:sz w:val="18"/>
          <w:szCs w:val="18"/>
        </w:rPr>
        <w:t>.</w:t>
      </w:r>
    </w:p>
    <w:p w14:paraId="215CA387" w14:textId="77777777" w:rsidR="00AD4476" w:rsidRPr="00023F75" w:rsidRDefault="00AD4476" w:rsidP="00AD4476">
      <w:pPr>
        <w:pStyle w:val="NormalWeb"/>
        <w:spacing w:before="0" w:beforeAutospacing="0" w:after="0" w:afterAutospacing="0"/>
        <w:rPr>
          <w:rFonts w:ascii="Quicksand" w:hAnsi="Quicksand"/>
          <w:sz w:val="18"/>
          <w:szCs w:val="18"/>
        </w:rPr>
      </w:pPr>
      <w:r w:rsidRPr="00023F75">
        <w:rPr>
          <w:rFonts w:ascii="Quicksand" w:hAnsi="Quicksand"/>
          <w:sz w:val="18"/>
          <w:szCs w:val="18"/>
        </w:rPr>
        <w:t> </w:t>
      </w:r>
    </w:p>
    <w:p w14:paraId="79FA345A" w14:textId="77777777" w:rsidR="00AD4476" w:rsidRPr="00023F75" w:rsidRDefault="00AD4476" w:rsidP="00AD4476">
      <w:pPr>
        <w:pStyle w:val="NormalWeb"/>
        <w:spacing w:before="0" w:beforeAutospacing="0" w:after="0" w:afterAutospacing="0"/>
        <w:rPr>
          <w:rFonts w:ascii="Quicksand" w:hAnsi="Quicksand"/>
          <w:sz w:val="18"/>
          <w:szCs w:val="18"/>
        </w:rPr>
      </w:pPr>
      <w:r w:rsidRPr="00023F75">
        <w:rPr>
          <w:rFonts w:ascii="Quicksand" w:hAnsi="Quicksand"/>
          <w:color w:val="808080" w:themeColor="background1" w:themeShade="80"/>
          <w:sz w:val="18"/>
          <w:szCs w:val="18"/>
        </w:rPr>
        <w:t>The original version can be made available on request via </w:t>
      </w:r>
      <w:hyperlink r:id="rId9" w:tgtFrame="_blank" w:tooltip="mailto:info@teachcomputing.org" w:history="1">
        <w:r w:rsidRPr="00023F75">
          <w:rPr>
            <w:rStyle w:val="Hyperlink"/>
            <w:rFonts w:ascii="Quicksand" w:hAnsi="Quicksand"/>
            <w:sz w:val="18"/>
            <w:szCs w:val="18"/>
          </w:rPr>
          <w:t>info@teachcomputing.org</w:t>
        </w:r>
      </w:hyperlink>
      <w:r w:rsidRPr="00023F75">
        <w:rPr>
          <w:rFonts w:ascii="Quicksand" w:hAnsi="Quicksand"/>
          <w:sz w:val="18"/>
          <w:szCs w:val="18"/>
        </w:rPr>
        <w:t>.</w:t>
      </w:r>
    </w:p>
    <w:p w14:paraId="0EB75763" w14:textId="77777777" w:rsidR="00AD4476" w:rsidRDefault="00AD4476" w:rsidP="00AD4476">
      <w:pPr>
        <w:rPr>
          <w:color w:val="666666"/>
          <w:sz w:val="18"/>
          <w:szCs w:val="18"/>
        </w:rPr>
      </w:pPr>
    </w:p>
    <w:p w14:paraId="2AA019A7" w14:textId="77777777" w:rsidR="00AD4476" w:rsidRDefault="00AD4476" w:rsidP="00AD4476">
      <w:pPr>
        <w:rPr>
          <w:color w:val="666666"/>
          <w:sz w:val="18"/>
          <w:szCs w:val="18"/>
        </w:rPr>
      </w:pPr>
      <w:r w:rsidRPr="00023F75">
        <w:rPr>
          <w:color w:val="808080" w:themeColor="background1" w:themeShade="80"/>
          <w:sz w:val="18"/>
          <w:szCs w:val="18"/>
        </w:rPr>
        <w:t>Resources are updated regularly — the latest version is available at</w:t>
      </w:r>
      <w:r>
        <w:rPr>
          <w:color w:val="666666"/>
          <w:sz w:val="18"/>
          <w:szCs w:val="18"/>
        </w:rPr>
        <w:t xml:space="preserve">: </w:t>
      </w:r>
      <w:hyperlink r:id="rId10">
        <w:r>
          <w:rPr>
            <w:color w:val="1155CC"/>
            <w:sz w:val="18"/>
            <w:szCs w:val="18"/>
            <w:u w:val="single"/>
          </w:rPr>
          <w:t>ncce.io/tcc</w:t>
        </w:r>
      </w:hyperlink>
      <w:r>
        <w:rPr>
          <w:color w:val="666666"/>
          <w:sz w:val="18"/>
          <w:szCs w:val="18"/>
        </w:rPr>
        <w:t>.</w:t>
      </w:r>
    </w:p>
    <w:p w14:paraId="15568CCA" w14:textId="0EA978F7" w:rsidR="00B016B5" w:rsidRDefault="00B016B5" w:rsidP="00AD4476">
      <w:pPr>
        <w:rPr>
          <w:color w:val="666666"/>
          <w:sz w:val="18"/>
          <w:szCs w:val="18"/>
        </w:rPr>
      </w:pPr>
    </w:p>
    <w:sectPr w:rsidR="00B016B5">
      <w:headerReference w:type="even" r:id="rId11"/>
      <w:headerReference w:type="default" r:id="rId12"/>
      <w:footerReference w:type="even" r:id="rId13"/>
      <w:footerReference w:type="default" r:id="rId14"/>
      <w:headerReference w:type="first" r:id="rId15"/>
      <w:footerReference w:type="first" r:id="rId16"/>
      <w:pgSz w:w="11909" w:h="16834"/>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61E09D" w14:textId="77777777" w:rsidR="00FE16CB" w:rsidRDefault="00FE16CB">
      <w:pPr>
        <w:spacing w:line="240" w:lineRule="auto"/>
      </w:pPr>
      <w:r>
        <w:separator/>
      </w:r>
    </w:p>
  </w:endnote>
  <w:endnote w:type="continuationSeparator" w:id="0">
    <w:p w14:paraId="5DFE18A5" w14:textId="77777777" w:rsidR="00FE16CB" w:rsidRDefault="00FE16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Quicksand">
    <w:panose1 w:val="00000000000000000000"/>
    <w:charset w:val="00"/>
    <w:family w:val="auto"/>
    <w:pitch w:val="variable"/>
    <w:sig w:usb0="A00000FF" w:usb1="4000205B" w:usb2="00000000" w:usb3="00000000" w:csb0="00000193" w:csb1="00000000"/>
    <w:embedRegular r:id="rId1" w:fontKey="{C874EBFA-D8E0-4288-AC7E-98B07052F87D}"/>
    <w:embedBold r:id="rId2" w:fontKey="{F5A52D6C-959D-4B26-B232-2DA7900DCCFE}"/>
    <w:embedItalic r:id="rId3" w:fontKey="{6D4FDCEC-99E0-42FE-84AA-01514EDB917C}"/>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4" w:fontKey="{9E1BE080-4ABD-436C-B043-5B9EA0F6CEC5}"/>
  </w:font>
  <w:font w:name="Cambria">
    <w:panose1 w:val="02040503050406030204"/>
    <w:charset w:val="00"/>
    <w:family w:val="roman"/>
    <w:pitch w:val="variable"/>
    <w:sig w:usb0="E00006FF" w:usb1="420024FF" w:usb2="02000000" w:usb3="00000000" w:csb0="0000019F" w:csb1="00000000"/>
    <w:embedRegular r:id="rId5" w:fontKey="{3E7CD51E-B3DD-4F6C-A7BF-B695D70F683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568CD4" w14:textId="77777777" w:rsidR="00B016B5" w:rsidRDefault="00B016B5">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568CD5" w14:textId="0AB3B329" w:rsidR="00B016B5" w:rsidRDefault="00AD4476">
    <w:r>
      <w:rPr>
        <w:color w:val="666666"/>
        <w:sz w:val="18"/>
        <w:szCs w:val="18"/>
      </w:rPr>
      <w:t xml:space="preserve">Page </w:t>
    </w:r>
    <w:r>
      <w:rPr>
        <w:color w:val="666666"/>
        <w:sz w:val="18"/>
        <w:szCs w:val="18"/>
      </w:rPr>
      <w:fldChar w:fldCharType="begin"/>
    </w:r>
    <w:r>
      <w:rPr>
        <w:color w:val="666666"/>
        <w:sz w:val="18"/>
        <w:szCs w:val="18"/>
      </w:rPr>
      <w:instrText>PAGE</w:instrText>
    </w:r>
    <w:r>
      <w:rPr>
        <w:color w:val="666666"/>
        <w:sz w:val="18"/>
        <w:szCs w:val="18"/>
      </w:rPr>
      <w:fldChar w:fldCharType="separate"/>
    </w:r>
    <w:r w:rsidR="0025143D">
      <w:rPr>
        <w:noProof/>
        <w:color w:val="666666"/>
        <w:sz w:val="18"/>
        <w:szCs w:val="18"/>
      </w:rPr>
      <w:t>2</w:t>
    </w:r>
    <w:r>
      <w:rPr>
        <w:color w:val="666666"/>
        <w:sz w:val="18"/>
        <w:szCs w:val="18"/>
      </w:rPr>
      <w:fldChar w:fldCharType="end"/>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t xml:space="preserve">Last updated: </w:t>
    </w:r>
    <w:r w:rsidR="00E25B7D">
      <w:rPr>
        <w:color w:val="666666"/>
        <w:sz w:val="18"/>
        <w:szCs w:val="18"/>
      </w:rPr>
      <w:t>29-07-24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568CDE" w14:textId="7D62AE91" w:rsidR="00B016B5" w:rsidRDefault="00AD4476">
    <w:pPr>
      <w:rPr>
        <w:color w:val="666666"/>
        <w:sz w:val="18"/>
        <w:szCs w:val="18"/>
      </w:rPr>
    </w:pPr>
    <w:r>
      <w:rPr>
        <w:color w:val="666666"/>
        <w:sz w:val="18"/>
        <w:szCs w:val="18"/>
      </w:rPr>
      <w:t xml:space="preserve">Page </w:t>
    </w:r>
    <w:r>
      <w:rPr>
        <w:color w:val="666666"/>
        <w:sz w:val="18"/>
        <w:szCs w:val="18"/>
      </w:rPr>
      <w:fldChar w:fldCharType="begin"/>
    </w:r>
    <w:r>
      <w:rPr>
        <w:color w:val="666666"/>
        <w:sz w:val="18"/>
        <w:szCs w:val="18"/>
      </w:rPr>
      <w:instrText>PAGE</w:instrText>
    </w:r>
    <w:r>
      <w:rPr>
        <w:color w:val="666666"/>
        <w:sz w:val="18"/>
        <w:szCs w:val="18"/>
      </w:rPr>
      <w:fldChar w:fldCharType="separate"/>
    </w:r>
    <w:r w:rsidR="0025143D">
      <w:rPr>
        <w:noProof/>
        <w:color w:val="666666"/>
        <w:sz w:val="18"/>
        <w:szCs w:val="18"/>
      </w:rPr>
      <w:t>1</w:t>
    </w:r>
    <w:r>
      <w:rPr>
        <w:color w:val="666666"/>
        <w:sz w:val="18"/>
        <w:szCs w:val="18"/>
      </w:rPr>
      <w:fldChar w:fldCharType="end"/>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t xml:space="preserve">Last updated: </w:t>
    </w:r>
    <w:r w:rsidR="00E25B7D">
      <w:rPr>
        <w:color w:val="666666"/>
        <w:sz w:val="18"/>
        <w:szCs w:val="18"/>
      </w:rPr>
      <w:t>29-07-24</w:t>
    </w:r>
  </w:p>
  <w:p w14:paraId="15568CDF" w14:textId="77777777" w:rsidR="00B016B5" w:rsidRDefault="00B016B5">
    <w:pPr>
      <w:pBdr>
        <w:top w:val="nil"/>
        <w:left w:val="nil"/>
        <w:bottom w:val="nil"/>
        <w:right w:val="nil"/>
        <w:between w:val="nil"/>
      </w:pBdr>
      <w:tabs>
        <w:tab w:val="center" w:pos="4513"/>
        <w:tab w:val="right" w:pos="9026"/>
      </w:tabs>
      <w:spacing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39674C" w14:textId="77777777" w:rsidR="00FE16CB" w:rsidRDefault="00FE16CB">
      <w:pPr>
        <w:spacing w:line="240" w:lineRule="auto"/>
      </w:pPr>
      <w:r>
        <w:separator/>
      </w:r>
    </w:p>
  </w:footnote>
  <w:footnote w:type="continuationSeparator" w:id="0">
    <w:p w14:paraId="6D5C3DDA" w14:textId="77777777" w:rsidR="00FE16CB" w:rsidRDefault="00FE16C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568CCB" w14:textId="77777777" w:rsidR="00B016B5" w:rsidRDefault="00B016B5">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568CCC" w14:textId="77777777" w:rsidR="00B016B5" w:rsidRDefault="00B016B5">
    <w:pPr>
      <w:ind w:left="-720" w:right="-690"/>
      <w:rPr>
        <w:color w:val="666666"/>
      </w:rPr>
    </w:pPr>
  </w:p>
  <w:tbl>
    <w:tblPr>
      <w:tblStyle w:val="a"/>
      <w:tblW w:w="10440" w:type="dxa"/>
      <w:tblInd w:w="-6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95"/>
      <w:gridCol w:w="4845"/>
    </w:tblGrid>
    <w:tr w:rsidR="00B016B5" w14:paraId="15568CD2" w14:textId="77777777">
      <w:tc>
        <w:tcPr>
          <w:tcW w:w="5595" w:type="dxa"/>
          <w:tcBorders>
            <w:top w:val="nil"/>
            <w:left w:val="nil"/>
            <w:bottom w:val="nil"/>
            <w:right w:val="nil"/>
          </w:tcBorders>
          <w:shd w:val="clear" w:color="auto" w:fill="auto"/>
          <w:tcMar>
            <w:top w:w="100" w:type="dxa"/>
            <w:left w:w="100" w:type="dxa"/>
            <w:bottom w:w="100" w:type="dxa"/>
            <w:right w:w="100" w:type="dxa"/>
          </w:tcMar>
        </w:tcPr>
        <w:p w14:paraId="15568CCD" w14:textId="77777777" w:rsidR="00B016B5" w:rsidRDefault="00AD4476">
          <w:pPr>
            <w:ind w:left="90" w:right="-234"/>
            <w:rPr>
              <w:color w:val="666666"/>
              <w:sz w:val="18"/>
              <w:szCs w:val="18"/>
            </w:rPr>
          </w:pPr>
          <w:r>
            <w:rPr>
              <w:color w:val="666666"/>
              <w:sz w:val="18"/>
              <w:szCs w:val="18"/>
            </w:rPr>
            <w:t>Year 5 – Systems and sharing</w:t>
          </w:r>
        </w:p>
        <w:p w14:paraId="15568CCE" w14:textId="77777777" w:rsidR="00B016B5" w:rsidRDefault="00B016B5">
          <w:pPr>
            <w:ind w:right="-234"/>
            <w:rPr>
              <w:color w:val="666666"/>
              <w:sz w:val="18"/>
              <w:szCs w:val="18"/>
            </w:rPr>
          </w:pPr>
        </w:p>
      </w:tc>
      <w:tc>
        <w:tcPr>
          <w:tcW w:w="4845" w:type="dxa"/>
          <w:tcBorders>
            <w:top w:val="nil"/>
            <w:left w:val="nil"/>
            <w:bottom w:val="nil"/>
            <w:right w:val="nil"/>
          </w:tcBorders>
          <w:shd w:val="clear" w:color="auto" w:fill="auto"/>
          <w:tcMar>
            <w:top w:w="100" w:type="dxa"/>
            <w:left w:w="100" w:type="dxa"/>
            <w:bottom w:w="100" w:type="dxa"/>
            <w:right w:w="100" w:type="dxa"/>
          </w:tcMar>
        </w:tcPr>
        <w:p w14:paraId="15568CCF" w14:textId="77777777" w:rsidR="00B016B5" w:rsidRDefault="00AD4476">
          <w:pPr>
            <w:widowControl w:val="0"/>
            <w:spacing w:line="240" w:lineRule="auto"/>
            <w:ind w:right="150"/>
            <w:jc w:val="right"/>
            <w:rPr>
              <w:color w:val="666666"/>
              <w:sz w:val="18"/>
              <w:szCs w:val="18"/>
            </w:rPr>
          </w:pPr>
          <w:r>
            <w:rPr>
              <w:color w:val="666666"/>
              <w:sz w:val="18"/>
              <w:szCs w:val="18"/>
            </w:rPr>
            <w:t>Summative assessment – Questions</w:t>
          </w:r>
        </w:p>
        <w:p w14:paraId="15568CD0" w14:textId="77777777" w:rsidR="00B016B5" w:rsidRDefault="00B016B5">
          <w:pPr>
            <w:widowControl w:val="0"/>
            <w:spacing w:line="240" w:lineRule="auto"/>
            <w:ind w:right="150"/>
            <w:jc w:val="right"/>
            <w:rPr>
              <w:color w:val="666666"/>
              <w:sz w:val="18"/>
              <w:szCs w:val="18"/>
            </w:rPr>
          </w:pPr>
        </w:p>
        <w:p w14:paraId="15568CD1" w14:textId="77777777" w:rsidR="00B016B5" w:rsidRDefault="00B016B5">
          <w:pPr>
            <w:widowControl w:val="0"/>
            <w:spacing w:line="240" w:lineRule="auto"/>
            <w:ind w:right="150"/>
            <w:jc w:val="right"/>
            <w:rPr>
              <w:color w:val="666666"/>
              <w:sz w:val="18"/>
              <w:szCs w:val="18"/>
            </w:rPr>
          </w:pPr>
        </w:p>
      </w:tc>
    </w:tr>
  </w:tbl>
  <w:p w14:paraId="15568CD3" w14:textId="77777777" w:rsidR="00B016B5" w:rsidRDefault="00B016B5">
    <w:pPr>
      <w:ind w:left="-720" w:right="-69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568CD6" w14:textId="77777777" w:rsidR="00B016B5" w:rsidRDefault="00B016B5">
    <w:pPr>
      <w:ind w:left="-720" w:right="-690"/>
      <w:rPr>
        <w:color w:val="666666"/>
      </w:rPr>
    </w:pPr>
  </w:p>
  <w:tbl>
    <w:tblPr>
      <w:tblStyle w:val="a0"/>
      <w:tblW w:w="10440" w:type="dxa"/>
      <w:tblInd w:w="-6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95"/>
      <w:gridCol w:w="4845"/>
    </w:tblGrid>
    <w:tr w:rsidR="00B016B5" w14:paraId="15568CD9" w14:textId="77777777">
      <w:tc>
        <w:tcPr>
          <w:tcW w:w="5595" w:type="dxa"/>
          <w:tcBorders>
            <w:top w:val="nil"/>
            <w:left w:val="nil"/>
            <w:bottom w:val="nil"/>
            <w:right w:val="nil"/>
          </w:tcBorders>
        </w:tcPr>
        <w:p w14:paraId="15568CD7" w14:textId="77777777" w:rsidR="00B016B5" w:rsidRDefault="00AD4476">
          <w:pPr>
            <w:ind w:left="90" w:right="-234"/>
            <w:rPr>
              <w:color w:val="666666"/>
              <w:sz w:val="18"/>
              <w:szCs w:val="18"/>
            </w:rPr>
          </w:pPr>
          <w:r>
            <w:rPr>
              <w:color w:val="666666"/>
              <w:sz w:val="18"/>
              <w:szCs w:val="18"/>
            </w:rPr>
            <w:t xml:space="preserve">Year 5 – Systems and sharing </w:t>
          </w:r>
        </w:p>
      </w:tc>
      <w:tc>
        <w:tcPr>
          <w:tcW w:w="4845" w:type="dxa"/>
          <w:tcBorders>
            <w:top w:val="nil"/>
            <w:left w:val="nil"/>
            <w:bottom w:val="nil"/>
            <w:right w:val="nil"/>
          </w:tcBorders>
        </w:tcPr>
        <w:p w14:paraId="15568CD8" w14:textId="77777777" w:rsidR="00B016B5" w:rsidRDefault="00AD4476">
          <w:pPr>
            <w:widowControl w:val="0"/>
            <w:spacing w:line="240" w:lineRule="auto"/>
            <w:ind w:right="150"/>
            <w:jc w:val="right"/>
            <w:rPr>
              <w:color w:val="666666"/>
              <w:sz w:val="18"/>
              <w:szCs w:val="18"/>
            </w:rPr>
          </w:pPr>
          <w:r>
            <w:rPr>
              <w:color w:val="666666"/>
              <w:sz w:val="18"/>
              <w:szCs w:val="18"/>
            </w:rPr>
            <w:t>Summative assessment – Questions</w:t>
          </w:r>
        </w:p>
      </w:tc>
    </w:tr>
  </w:tbl>
  <w:p w14:paraId="15568CDA" w14:textId="77777777" w:rsidR="00B016B5" w:rsidRDefault="00AD4476">
    <w:pPr>
      <w:spacing w:line="240" w:lineRule="auto"/>
      <w:ind w:left="-708" w:right="150"/>
      <w:rPr>
        <w:color w:val="666666"/>
      </w:rPr>
    </w:pPr>
    <w:r>
      <w:rPr>
        <w:noProof/>
      </w:rPr>
      <w:drawing>
        <wp:anchor distT="0" distB="0" distL="114300" distR="114300" simplePos="0" relativeHeight="251658240" behindDoc="0" locked="0" layoutInCell="1" hidden="0" allowOverlap="1" wp14:anchorId="15568CE0" wp14:editId="15568CE1">
          <wp:simplePos x="0" y="0"/>
          <wp:positionH relativeFrom="column">
            <wp:posOffset>-380999</wp:posOffset>
          </wp:positionH>
          <wp:positionV relativeFrom="paragraph">
            <wp:posOffset>28575</wp:posOffset>
          </wp:positionV>
          <wp:extent cx="1717040" cy="76200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17040" cy="762000"/>
                  </a:xfrm>
                  <a:prstGeom prst="rect">
                    <a:avLst/>
                  </a:prstGeom>
                  <a:ln/>
                </pic:spPr>
              </pic:pic>
            </a:graphicData>
          </a:graphic>
        </wp:anchor>
      </w:drawing>
    </w:r>
  </w:p>
  <w:p w14:paraId="15568CDB" w14:textId="77777777" w:rsidR="00B016B5" w:rsidRDefault="00B016B5">
    <w:pPr>
      <w:spacing w:line="240" w:lineRule="auto"/>
      <w:ind w:left="-708" w:right="150"/>
      <w:rPr>
        <w:color w:val="666666"/>
      </w:rPr>
    </w:pPr>
  </w:p>
  <w:p w14:paraId="15568CDC" w14:textId="77777777" w:rsidR="00B016B5" w:rsidRDefault="00B016B5">
    <w:pPr>
      <w:spacing w:line="240" w:lineRule="auto"/>
      <w:ind w:left="-708" w:right="150"/>
      <w:rPr>
        <w:color w:val="666666"/>
      </w:rPr>
    </w:pPr>
  </w:p>
  <w:p w14:paraId="15568CDD" w14:textId="77777777" w:rsidR="00B016B5" w:rsidRDefault="00B016B5">
    <w:pPr>
      <w:widowControl w:val="0"/>
      <w:spacing w:line="240" w:lineRule="auto"/>
      <w:ind w:right="15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F38D0"/>
    <w:multiLevelType w:val="multilevel"/>
    <w:tmpl w:val="8B1E78C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11C57887"/>
    <w:multiLevelType w:val="multilevel"/>
    <w:tmpl w:val="3AF8AF58"/>
    <w:lvl w:ilvl="0">
      <w:start w:val="1"/>
      <w:numFmt w:val="decimal"/>
      <w:lvlText w:val="Q%1."/>
      <w:lvlJc w:val="left"/>
      <w:pPr>
        <w:ind w:left="850" w:hanging="566"/>
      </w:pPr>
      <w:rPr>
        <w:rFonts w:ascii="Quicksand" w:eastAsia="Quicksand" w:hAnsi="Quicksand" w:cs="Quicksand"/>
        <w:b w:val="0"/>
        <w:color w:val="000000"/>
        <w:u w:val="none"/>
      </w:rPr>
    </w:lvl>
    <w:lvl w:ilvl="1">
      <w:start w:val="1"/>
      <w:numFmt w:val="upp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FEF3BA7"/>
    <w:multiLevelType w:val="multilevel"/>
    <w:tmpl w:val="70A85DE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249764F4"/>
    <w:multiLevelType w:val="multilevel"/>
    <w:tmpl w:val="8890917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34584EC0"/>
    <w:multiLevelType w:val="multilevel"/>
    <w:tmpl w:val="DAA47A4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4D0218C9"/>
    <w:multiLevelType w:val="multilevel"/>
    <w:tmpl w:val="0EAA0F8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6FC763AA"/>
    <w:multiLevelType w:val="multilevel"/>
    <w:tmpl w:val="5D3084C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1852599836">
    <w:abstractNumId w:val="4"/>
  </w:num>
  <w:num w:numId="2" w16cid:durableId="1801924322">
    <w:abstractNumId w:val="3"/>
  </w:num>
  <w:num w:numId="3" w16cid:durableId="1745181810">
    <w:abstractNumId w:val="5"/>
  </w:num>
  <w:num w:numId="4" w16cid:durableId="122969769">
    <w:abstractNumId w:val="2"/>
  </w:num>
  <w:num w:numId="5" w16cid:durableId="1695885207">
    <w:abstractNumId w:val="0"/>
  </w:num>
  <w:num w:numId="6" w16cid:durableId="1141575085">
    <w:abstractNumId w:val="1"/>
  </w:num>
  <w:num w:numId="7" w16cid:durableId="8490271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16B5"/>
    <w:rsid w:val="0025143D"/>
    <w:rsid w:val="002C3B49"/>
    <w:rsid w:val="00396EF0"/>
    <w:rsid w:val="004E799F"/>
    <w:rsid w:val="00AD4476"/>
    <w:rsid w:val="00B016B5"/>
    <w:rsid w:val="00C43842"/>
    <w:rsid w:val="00E25B7D"/>
    <w:rsid w:val="00FE16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68C80"/>
  <w15:docId w15:val="{AD083675-2386-4923-9AEC-189D2F227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Quicksand" w:eastAsia="Quicksand" w:hAnsi="Quicksand" w:cs="Quicksand"/>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b/>
      <w:color w:val="5B5BA5"/>
      <w:sz w:val="48"/>
      <w:szCs w:val="48"/>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AD447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4476"/>
    <w:rPr>
      <w:b/>
      <w:bCs/>
    </w:rPr>
  </w:style>
  <w:style w:type="character" w:styleId="Hyperlink">
    <w:name w:val="Hyperlink"/>
    <w:basedOn w:val="DefaultParagraphFont"/>
    <w:uiPriority w:val="99"/>
    <w:semiHidden/>
    <w:unhideWhenUsed/>
    <w:rsid w:val="00AD447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nationalarchives.gov.uk/doc/open-government-licence/version/3/"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hyperlink" Target="https://www.nationalarchives.gov.uk/doc/open-government-licence/version/3/"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ncce.io/tcc"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mailto:info@teachcomputing.org" TargetMode="Externa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A2E42AF940FC419C0B1285AA45DDDA" ma:contentTypeVersion="20" ma:contentTypeDescription="Create a new document." ma:contentTypeScope="" ma:versionID="7297d1862d63865cf9308f6bd8ff32e2">
  <xsd:schema xmlns:xsd="http://www.w3.org/2001/XMLSchema" xmlns:xs="http://www.w3.org/2001/XMLSchema" xmlns:p="http://schemas.microsoft.com/office/2006/metadata/properties" xmlns:ns2="3731ea80-4e04-4551-91d9-e2fbd79cb02f" xmlns:ns3="4986403c-21ae-4121-905b-fd9ffd7a8a83" targetNamespace="http://schemas.microsoft.com/office/2006/metadata/properties" ma:root="true" ma:fieldsID="4b36d2cd07839649e861d10a4f9d7265" ns2:_="" ns3:_="">
    <xsd:import namespace="3731ea80-4e04-4551-91d9-e2fbd79cb02f"/>
    <xsd:import namespace="4986403c-21ae-4121-905b-fd9ffd7a8a8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31ea80-4e04-4551-91d9-e2fbd79cb0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4711862-bf40-4a84-9fc6-f98167fe84c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86403c-21ae-4121-905b-fd9ffd7a8a8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2995abc3-5d96-4c8f-a08d-e3166c7f0c5b}" ma:internalName="TaxCatchAll" ma:showField="CatchAllData" ma:web="4986403c-21ae-4121-905b-fd9ffd7a8a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731ea80-4e04-4551-91d9-e2fbd79cb02f">
      <Terms xmlns="http://schemas.microsoft.com/office/infopath/2007/PartnerControls"/>
    </lcf76f155ced4ddcb4097134ff3c332f>
    <TaxCatchAll xmlns="4986403c-21ae-4121-905b-fd9ffd7a8a83" xsi:nil="true"/>
    <_Flow_SignoffStatus xmlns="3731ea80-4e04-4551-91d9-e2fbd79cb02f" xsi:nil="true"/>
  </documentManagement>
</p:properties>
</file>

<file path=customXml/itemProps1.xml><?xml version="1.0" encoding="utf-8"?>
<ds:datastoreItem xmlns:ds="http://schemas.openxmlformats.org/officeDocument/2006/customXml" ds:itemID="{11DFA148-AB0E-43F3-8568-DD8ED49A96E7}"/>
</file>

<file path=customXml/itemProps2.xml><?xml version="1.0" encoding="utf-8"?>
<ds:datastoreItem xmlns:ds="http://schemas.openxmlformats.org/officeDocument/2006/customXml" ds:itemID="{0AC59D80-DFF1-4F0D-AE88-022F33400B4B}"/>
</file>

<file path=customXml/itemProps3.xml><?xml version="1.0" encoding="utf-8"?>
<ds:datastoreItem xmlns:ds="http://schemas.openxmlformats.org/officeDocument/2006/customXml" ds:itemID="{000B517F-E21E-4CB4-BFD1-FB45CC6D7F72}"/>
</file>

<file path=docProps/app.xml><?xml version="1.0" encoding="utf-8"?>
<Properties xmlns="http://schemas.openxmlformats.org/officeDocument/2006/extended-properties" xmlns:vt="http://schemas.openxmlformats.org/officeDocument/2006/docPropsVTypes">
  <Template>Normal</Template>
  <TotalTime>3</TotalTime>
  <Pages>3</Pages>
  <Words>407</Words>
  <Characters>2324</Characters>
  <Application>Microsoft Office Word</Application>
  <DocSecurity>0</DocSecurity>
  <Lines>19</Lines>
  <Paragraphs>5</Paragraphs>
  <ScaleCrop>false</ScaleCrop>
  <Company/>
  <LinksUpToDate>false</LinksUpToDate>
  <CharactersWithSpaces>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Katie Joyce</cp:lastModifiedBy>
  <cp:revision>6</cp:revision>
  <dcterms:created xsi:type="dcterms:W3CDTF">2024-07-29T10:26:00Z</dcterms:created>
  <dcterms:modified xsi:type="dcterms:W3CDTF">2024-07-30T14:49:00Z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0x01010083A2E42AF940FC419C0B1285AA45DDDA</vt:lpwstr>
  </property>
</Properties>
</file>